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B5" w:rsidRDefault="00DF6AB5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b/>
          <w:color w:val="FFFFFF" w:themeColor="background1"/>
          <w:sz w:val="32"/>
          <w:szCs w:val="32"/>
          <w:lang w:val="en" w:eastAsia="hr-HR"/>
        </w:rPr>
      </w:pPr>
    </w:p>
    <w:p w:rsidR="001C18FE" w:rsidRDefault="008F554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b/>
          <w:color w:val="FFFFFF" w:themeColor="background1"/>
          <w:sz w:val="32"/>
          <w:szCs w:val="32"/>
          <w:lang w:val="en" w:eastAsia="hr-HR"/>
        </w:rPr>
      </w:pPr>
      <w:r w:rsidRPr="00815DC0">
        <w:rPr>
          <w:rFonts w:eastAsia="Times New Roman" w:cs="Courier New"/>
          <w:b/>
          <w:color w:val="FFFFFF" w:themeColor="background1"/>
          <w:sz w:val="32"/>
          <w:szCs w:val="32"/>
          <w:lang w:val="en" w:eastAsia="hr-HR"/>
        </w:rPr>
        <w:t xml:space="preserve">POOMSAE </w:t>
      </w:r>
      <w:r w:rsidR="001C18FE" w:rsidRPr="00815DC0">
        <w:rPr>
          <w:rFonts w:eastAsia="Times New Roman" w:cs="Courier New"/>
          <w:b/>
          <w:color w:val="FFFFFF" w:themeColor="background1"/>
          <w:sz w:val="32"/>
          <w:szCs w:val="32"/>
          <w:lang w:val="en" w:eastAsia="hr-HR"/>
        </w:rPr>
        <w:t>CROATIA KARLOVAC OPEN 2024</w:t>
      </w:r>
    </w:p>
    <w:p w:rsidR="00DF6AB5" w:rsidRPr="00815DC0" w:rsidRDefault="00DF6AB5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b/>
          <w:color w:val="FFFFFF" w:themeColor="background1"/>
          <w:sz w:val="32"/>
          <w:szCs w:val="32"/>
          <w:lang w:val="en" w:eastAsia="hr-HR"/>
        </w:rPr>
      </w:pP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ORGANIZER: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Taekwondo club Karlovac</w:t>
      </w: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Contact:</w:t>
      </w:r>
    </w:p>
    <w:p w:rsidR="00DF6AB5" w:rsidRDefault="00815DC0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>E</w:t>
      </w:r>
      <w:r w:rsidR="001C18FE"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-mail: </w:t>
      </w:r>
      <w:hyperlink r:id="rId4" w:history="1">
        <w:r w:rsidR="00DF6AB5" w:rsidRPr="00290688">
          <w:rPr>
            <w:rStyle w:val="Hyperlink"/>
            <w:rFonts w:eastAsia="Times New Roman" w:cs="Courier New"/>
            <w:sz w:val="24"/>
            <w:szCs w:val="24"/>
            <w:lang w:val="en" w:eastAsia="hr-HR"/>
          </w:rPr>
          <w:t>mirjana.brezan@gmail.com</w:t>
        </w:r>
      </w:hyperlink>
    </w:p>
    <w:p w:rsid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+385 98 250 129</w:t>
      </w: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DA</w:t>
      </w:r>
      <w:r w:rsidR="008F554E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 xml:space="preserve">Y </w:t>
      </w: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 xml:space="preserve">OF </w:t>
      </w:r>
      <w:r w:rsidR="008F554E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 xml:space="preserve">THE </w:t>
      </w:r>
      <w:r w:rsidR="00F73BDB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COMPETITION</w:t>
      </w: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:</w:t>
      </w:r>
    </w:p>
    <w:p w:rsidR="001C18FE" w:rsidRPr="00F73BDB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8"/>
          <w:szCs w:val="28"/>
          <w:lang w:val="en" w:eastAsia="hr-HR"/>
        </w:rPr>
      </w:pPr>
      <w:r w:rsidRPr="00F73BDB">
        <w:rPr>
          <w:rFonts w:eastAsia="Times New Roman" w:cs="Courier New"/>
          <w:b/>
          <w:color w:val="202124"/>
          <w:sz w:val="28"/>
          <w:szCs w:val="28"/>
          <w:lang w:val="en" w:eastAsia="hr-HR"/>
        </w:rPr>
        <w:t>Saturday, 25.05.2024.</w:t>
      </w: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THE PLACE OF EVENT:</w:t>
      </w:r>
    </w:p>
    <w:p w:rsid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Sports hall, SD Mladost</w:t>
      </w:r>
      <w:r w:rsidR="003050B6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,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Rakovac 1,</w:t>
      </w:r>
      <w:r w:rsidR="003050B6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47000 Karlovac, Croatia</w:t>
      </w:r>
    </w:p>
    <w:p w:rsidR="003050B6" w:rsidRPr="001C18FE" w:rsidRDefault="003050B6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APPLICATIONS: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Applications on the website </w:t>
      </w:r>
      <w:r w:rsidRPr="008F554E">
        <w:rPr>
          <w:rFonts w:eastAsia="Times New Roman" w:cs="Courier New"/>
          <w:b/>
          <w:color w:val="2F5496" w:themeColor="accent5" w:themeShade="BF"/>
          <w:sz w:val="24"/>
          <w:szCs w:val="24"/>
          <w:lang w:val="en" w:eastAsia="hr-HR"/>
        </w:rPr>
        <w:t>www.taekwondo.com.hr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Application deadline: Wednesday, May 22, 2024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1C18FE" w:rsidRPr="00815DC0" w:rsidRDefault="008F554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SCHEDULE</w:t>
      </w:r>
      <w:r w:rsidR="001C18FE"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:</w:t>
      </w:r>
    </w:p>
    <w:p w:rsidR="00DF6AB5" w:rsidRDefault="00DF6AB5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Friday, 24.05.2024. </w:t>
      </w:r>
      <w:r w:rsidR="003050B6"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Registration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of competitors</w:t>
      </w: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, </w:t>
      </w:r>
      <w:proofErr w:type="spellStart"/>
      <w:r>
        <w:rPr>
          <w:rFonts w:eastAsia="Times New Roman" w:cs="Courier New"/>
          <w:color w:val="202124"/>
          <w:sz w:val="24"/>
          <w:szCs w:val="24"/>
          <w:lang w:val="en" w:eastAsia="hr-HR"/>
        </w:rPr>
        <w:t>Dojang</w:t>
      </w:r>
      <w:proofErr w:type="spellEnd"/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="Courier New"/>
          <w:color w:val="202124"/>
          <w:sz w:val="24"/>
          <w:szCs w:val="24"/>
          <w:lang w:val="en" w:eastAsia="hr-HR"/>
        </w:rPr>
        <w:t>Atomsko</w:t>
      </w:r>
      <w:proofErr w:type="spellEnd"/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70 m of SH Mladost</w:t>
      </w:r>
    </w:p>
    <w:p w:rsidR="008F554E" w:rsidRPr="003050B6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en" w:eastAsia="hr-HR"/>
        </w:rPr>
      </w:pPr>
      <w:r w:rsidRPr="003050B6">
        <w:rPr>
          <w:rFonts w:eastAsia="Times New Roman" w:cs="Courier New"/>
          <w:b/>
          <w:color w:val="202124"/>
          <w:sz w:val="24"/>
          <w:szCs w:val="24"/>
          <w:lang w:val="en" w:eastAsia="hr-HR"/>
        </w:rPr>
        <w:t>Saturday, 25.05.2024. SD Mladost</w:t>
      </w:r>
    </w:p>
    <w:p w:rsidR="001C18FE" w:rsidRPr="001C18FE" w:rsidRDefault="008F554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>07.3</w:t>
      </w:r>
      <w:r w:rsidR="001C18FE"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0 -09.00 Entry and registration of competitors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09:00 – 09:30 </w:t>
      </w:r>
      <w:r w:rsidR="008F554E">
        <w:rPr>
          <w:rFonts w:eastAsia="Times New Roman" w:cs="Courier New"/>
          <w:color w:val="202124"/>
          <w:sz w:val="24"/>
          <w:szCs w:val="24"/>
          <w:lang w:val="en" w:eastAsia="hr-HR"/>
        </w:rPr>
        <w:t>Welcome party (banquet)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, </w:t>
      </w:r>
      <w:r w:rsidR="008F554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quests,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coaches, referees and media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09:30 – 09:45 Ceremonial opening of the competition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09.45 start of the competition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FEES:</w:t>
      </w:r>
    </w:p>
    <w:p w:rsidR="001C18FE" w:rsidRPr="001C18FE" w:rsidRDefault="00DF6AB5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>Individual registration: 25</w:t>
      </w:r>
      <w:r w:rsidR="001C18FE"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.00</w:t>
      </w: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€</w:t>
      </w:r>
    </w:p>
    <w:p w:rsidR="00DF6AB5" w:rsidRDefault="00DF6AB5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>Pair: 35</w:t>
      </w:r>
      <w:r w:rsidR="001C18FE"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€</w:t>
      </w: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</w:p>
    <w:p w:rsidR="00DF6AB5" w:rsidRDefault="00DF6AB5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Teams: 40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€</w:t>
      </w:r>
    </w:p>
    <w:p w:rsidR="001C18FE" w:rsidRPr="001C18FE" w:rsidRDefault="00DF6AB5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Fives: </w:t>
      </w:r>
      <w:r w:rsidR="001C18FE"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45.00</w:t>
      </w: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€</w:t>
      </w:r>
      <w:r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Payment must be made through the account by May 24, 2024.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TAEKWONDO CLUB KARLOVAC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proofErr w:type="spellStart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Prilaz</w:t>
      </w:r>
      <w:proofErr w:type="spellEnd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proofErr w:type="spellStart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Vječeslav</w:t>
      </w:r>
      <w:proofErr w:type="spellEnd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</w:t>
      </w:r>
      <w:proofErr w:type="spellStart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Holjevac</w:t>
      </w:r>
      <w:proofErr w:type="spellEnd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10, Karlovac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OIB: 78202092348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proofErr w:type="spellStart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Raiffeisen</w:t>
      </w:r>
      <w:proofErr w:type="spellEnd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bank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IBAN: HR2324840081106384845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CANCELLATION OF THE PERFORMANCE WITH A REFUND OF THE FEES IS ONLY POSSIBLE UNTIL REGISTRATION IS CLOSED. AFTER THAT, THE FEES CANNOT BE REFUNDED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1C18FE" w:rsidRPr="00815DC0" w:rsidRDefault="001C18FE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t>RULES AND PROPOSALS:</w:t>
      </w:r>
    </w:p>
    <w:p w:rsid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The competition will be held according to WT/ ETU/ HTS rules and propositions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All competitors must also have a valid registration for 2024. Proof of this is an ID card.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Pairs and teams can be composed of competitors from different clubs.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One competitor can compete in 2 categories.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All athletes perform at their own risk. The organizer of the competition is not responsible for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proofErr w:type="gramStart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direct</w:t>
      </w:r>
      <w:proofErr w:type="gramEnd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or indirect consequences of the instigator's performance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>All competitors must have an official ID card. Seat belt wearers must have</w:t>
      </w:r>
    </w:p>
    <w:p w:rsidR="001C18FE" w:rsidRPr="001C18FE" w:rsidRDefault="001C18FE" w:rsidP="001C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proofErr w:type="gramStart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lastRenderedPageBreak/>
        <w:t>dobok</w:t>
      </w:r>
      <w:proofErr w:type="gramEnd"/>
      <w:r w:rsidRPr="001C18FE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with a white collar (no dobok with a black collar or colored lower part of the dobok is allowed).</w:t>
      </w:r>
    </w:p>
    <w:p w:rsidR="00060A21" w:rsidRPr="003050B6" w:rsidRDefault="001C18FE" w:rsidP="00305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sz w:val="24"/>
          <w:szCs w:val="24"/>
          <w:lang w:eastAsia="hr-HR"/>
        </w:rPr>
      </w:pPr>
      <w:r w:rsidRPr="008F554E">
        <w:rPr>
          <w:rFonts w:eastAsia="Times New Roman" w:cs="Courier New"/>
          <w:sz w:val="24"/>
          <w:szCs w:val="24"/>
          <w:lang w:val="en" w:eastAsia="hr-HR"/>
        </w:rPr>
        <w:t>Music for creative forms should be sent to e-mail: mirjana.brezan@gmail.com by Wednesday, May 22, 2024.</w:t>
      </w:r>
    </w:p>
    <w:p w:rsidR="00F73BDB" w:rsidRPr="00F73BDB" w:rsidRDefault="00F73BDB" w:rsidP="00F73BDB">
      <w:r>
        <w:rPr>
          <w:noProof/>
          <w:lang w:eastAsia="hr-HR"/>
        </w:rPr>
        <w:drawing>
          <wp:inline distT="0" distB="0" distL="0" distR="0">
            <wp:extent cx="5724525" cy="5038725"/>
            <wp:effectExtent l="0" t="0" r="9525" b="9525"/>
            <wp:docPr id="1" name="Picture 1" descr="C:\Users\Dom\Desktop\POOMSAE ta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OMSAE tab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21" w:rsidRPr="00060A21" w:rsidRDefault="00F73BDB" w:rsidP="00060A21">
      <w:r>
        <w:rPr>
          <w:noProof/>
          <w:lang w:eastAsia="hr-HR"/>
        </w:rPr>
        <w:lastRenderedPageBreak/>
        <w:drawing>
          <wp:inline distT="0" distB="0" distL="0" distR="0">
            <wp:extent cx="5724525" cy="6324600"/>
            <wp:effectExtent l="0" t="0" r="9525" b="0"/>
            <wp:docPr id="3" name="Picture 3" descr="C:\Users\Dom\Desktop\POOMSAE ta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POOMSAE tab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DB" w:rsidRDefault="00F73BDB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bookmarkStart w:id="0" w:name="_GoBack"/>
      <w:bookmarkEnd w:id="0"/>
      <w:r>
        <w:rPr>
          <w:rFonts w:eastAsia="Times New Roman" w:cs="Courier New"/>
          <w:noProof/>
          <w:color w:val="202124"/>
          <w:sz w:val="24"/>
          <w:szCs w:val="24"/>
          <w:lang w:eastAsia="hr-HR"/>
        </w:rPr>
        <w:lastRenderedPageBreak/>
        <w:drawing>
          <wp:inline distT="0" distB="0" distL="0" distR="0">
            <wp:extent cx="5724525" cy="6029325"/>
            <wp:effectExtent l="0" t="0" r="9525" b="9525"/>
            <wp:docPr id="4" name="Picture 4" descr="C:\Users\Dom\Desktop\POOMSAE tab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POOMSAE tab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Age is determined based on the year of birth.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Pair: 2 competitors (m + f)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Team: 3 competitors (</w:t>
      </w:r>
      <w:proofErr w:type="spellStart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m+m+m</w:t>
      </w:r>
      <w:proofErr w:type="spellEnd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/</w:t>
      </w:r>
      <w:proofErr w:type="spellStart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f+f+f</w:t>
      </w:r>
      <w:proofErr w:type="spellEnd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)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Creative team: 5 competitors with one substitution (3m+2f or 2m+3f)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Juniors who turn 17 this year - can choose to perform in the seniors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proofErr w:type="gramStart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and</w:t>
      </w:r>
      <w:proofErr w:type="gramEnd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in juniors (individual, pair, team-standard or creative).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All team members must be in the appropriate age group.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060A21" w:rsidRPr="00815DC0" w:rsidRDefault="00060A21" w:rsidP="00815DC0">
      <w:pPr>
        <w:shd w:val="clear" w:color="auto" w:fill="5B9BD5" w:themeFill="accen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</w:pPr>
      <w:r w:rsidRPr="00815DC0">
        <w:rPr>
          <w:rFonts w:eastAsia="Times New Roman" w:cs="Courier New"/>
          <w:color w:val="FFFFFF" w:themeColor="background1"/>
          <w:sz w:val="24"/>
          <w:szCs w:val="24"/>
          <w:lang w:val="en" w:eastAsia="hr-HR"/>
        </w:rPr>
        <w:lastRenderedPageBreak/>
        <w:t>COMPETITION RULES - MANDATORY FORMS: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Eliminations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1st round (semifinals-9 and more athletes) </w:t>
      </w:r>
      <w:proofErr w:type="gramStart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The</w:t>
      </w:r>
      <w:proofErr w:type="gramEnd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best 8 athletes advance to the finals.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2nd round (final; 1-8 athletes): two forms for </w:t>
      </w:r>
      <w:proofErr w:type="gramStart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A</w:t>
      </w:r>
      <w:proofErr w:type="gramEnd"/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 xml:space="preserve"> class are conducted. B class only 1 form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The organizer can reduce the number of forms in the elimination rounds and semi-finals to 1 form.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S2 and S3 categories are contested in the system of individual elimination of competitors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Music for creative forms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en"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Competitors must send music to mirjana.brezan@gmail.com</w:t>
      </w:r>
    </w:p>
    <w:p w:rsidR="00060A21" w:rsidRPr="00060A21" w:rsidRDefault="00060A21" w:rsidP="00060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hr-HR"/>
        </w:rPr>
      </w:pPr>
      <w:r w:rsidRPr="00060A21">
        <w:rPr>
          <w:rFonts w:eastAsia="Times New Roman" w:cs="Courier New"/>
          <w:color w:val="202124"/>
          <w:sz w:val="24"/>
          <w:szCs w:val="24"/>
          <w:lang w:val="en" w:eastAsia="hr-HR"/>
        </w:rPr>
        <w:t>Technique: Each performance must contain attack and defense techniques (60% foot and 40% hand</w:t>
      </w:r>
    </w:p>
    <w:p w:rsidR="00060A21" w:rsidRPr="00060A21" w:rsidRDefault="00060A21" w:rsidP="00060A21">
      <w:pPr>
        <w:rPr>
          <w:sz w:val="24"/>
          <w:szCs w:val="24"/>
        </w:rPr>
      </w:pPr>
    </w:p>
    <w:p w:rsidR="000348B0" w:rsidRPr="00060A21" w:rsidRDefault="000348B0" w:rsidP="00060A21"/>
    <w:sectPr w:rsidR="000348B0" w:rsidRPr="00060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E"/>
    <w:rsid w:val="000348B0"/>
    <w:rsid w:val="00060A21"/>
    <w:rsid w:val="001C18FE"/>
    <w:rsid w:val="001F2BC6"/>
    <w:rsid w:val="002F4B3A"/>
    <w:rsid w:val="003050B6"/>
    <w:rsid w:val="00815DC0"/>
    <w:rsid w:val="008F554E"/>
    <w:rsid w:val="00DF6AB5"/>
    <w:rsid w:val="00F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5D0C-0670-452A-B095-E4ACE3E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80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3767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irjana.brez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2024-03-01T17:51:00Z</dcterms:created>
  <dcterms:modified xsi:type="dcterms:W3CDTF">2024-05-01T15:59:00Z</dcterms:modified>
</cp:coreProperties>
</file>